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5B5" w:rsidRPr="00C20CF4" w:rsidRDefault="006565B5" w:rsidP="008E5708">
      <w:pPr>
        <w:rPr>
          <w:rFonts w:ascii="SofiaSans" w:hAnsi="SofiaSans" w:cs="Times New Roman"/>
          <w:sz w:val="24"/>
          <w:szCs w:val="24"/>
          <w:lang w:val="bg-BG"/>
        </w:rPr>
      </w:pPr>
    </w:p>
    <w:p w:rsidR="004D55CF" w:rsidRPr="00C20CF4" w:rsidRDefault="004D55CF" w:rsidP="004D55CF">
      <w:pPr>
        <w:tabs>
          <w:tab w:val="left" w:pos="851"/>
        </w:tabs>
        <w:spacing w:before="240"/>
        <w:ind w:right="-23"/>
        <w:jc w:val="center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>СЪОБЩЕНИЕ</w:t>
      </w:r>
    </w:p>
    <w:p w:rsidR="00C05711" w:rsidRDefault="004D55CF" w:rsidP="003C2681">
      <w:pPr>
        <w:tabs>
          <w:tab w:val="left" w:pos="851"/>
        </w:tabs>
        <w:spacing w:before="240"/>
        <w:ind w:right="-23"/>
        <w:jc w:val="both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На основание чл.124б, ал.2 от ЗУТ Ви съобщаваме, че е издадена </w:t>
      </w:r>
      <w:r w:rsidR="00D726B0" w:rsidRPr="00D726B0">
        <w:rPr>
          <w:rFonts w:ascii="SofiaSans" w:hAnsi="SofiaSans" w:cs="Times New Roman"/>
          <w:sz w:val="24"/>
          <w:szCs w:val="24"/>
          <w:lang w:val="bg-BG"/>
        </w:rPr>
        <w:t xml:space="preserve">Заповед № САГ26-РА53-691/21.09.2026 г. на Кмета на СО, с която се разрешава да се изработи проект за ПУП–ИПРЗ на м. Комплекс „Ботевградско шосе“, кв. 28а за УПИ V-60,общ.-„за хотел, автосервиз, магазин, ресторант, склад, офиси и ТП“, образуване на нови УПИ V-60 „за ЖС“ и УПИ VI-60 „за </w:t>
      </w:r>
      <w:proofErr w:type="spellStart"/>
      <w:r w:rsidR="00D726B0" w:rsidRPr="00D726B0">
        <w:rPr>
          <w:rFonts w:ascii="SofiaSans" w:hAnsi="SofiaSans" w:cs="Times New Roman"/>
          <w:sz w:val="24"/>
          <w:szCs w:val="24"/>
          <w:lang w:val="bg-BG"/>
        </w:rPr>
        <w:t>оз</w:t>
      </w:r>
      <w:proofErr w:type="spellEnd"/>
      <w:r w:rsidR="00D726B0" w:rsidRPr="00D726B0">
        <w:rPr>
          <w:rFonts w:ascii="SofiaSans" w:hAnsi="SofiaSans" w:cs="Times New Roman"/>
          <w:sz w:val="24"/>
          <w:szCs w:val="24"/>
          <w:lang w:val="bg-BG"/>
        </w:rPr>
        <w:t xml:space="preserve">. и техн. </w:t>
      </w:r>
      <w:proofErr w:type="spellStart"/>
      <w:r w:rsidR="00D726B0" w:rsidRPr="00D726B0">
        <w:rPr>
          <w:rFonts w:ascii="SofiaSans" w:hAnsi="SofiaSans" w:cs="Times New Roman"/>
          <w:sz w:val="24"/>
          <w:szCs w:val="24"/>
          <w:lang w:val="bg-BG"/>
        </w:rPr>
        <w:t>инфрастр</w:t>
      </w:r>
      <w:proofErr w:type="spellEnd"/>
      <w:r w:rsidR="00D726B0" w:rsidRPr="00D726B0">
        <w:rPr>
          <w:rFonts w:ascii="SofiaSans" w:hAnsi="SofiaSans" w:cs="Times New Roman"/>
          <w:sz w:val="24"/>
          <w:szCs w:val="24"/>
          <w:lang w:val="bg-BG"/>
        </w:rPr>
        <w:t>.“, поземлен имот с идентификатор 68134.604.60, район „Подуяне“ - СО</w:t>
      </w:r>
      <w:r w:rsidR="00C05711">
        <w:rPr>
          <w:rFonts w:ascii="SofiaSans" w:hAnsi="SofiaSans" w:cs="Times New Roman"/>
          <w:sz w:val="24"/>
          <w:szCs w:val="24"/>
          <w:lang w:val="bg-BG"/>
        </w:rPr>
        <w:t>, гр. София.</w:t>
      </w:r>
      <w:r w:rsidR="00CF35F6" w:rsidRPr="00C20CF4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="00C20CF4">
        <w:rPr>
          <w:rFonts w:ascii="SofiaSans" w:hAnsi="SofiaSans" w:cs="Times New Roman"/>
          <w:sz w:val="24"/>
          <w:szCs w:val="24"/>
          <w:lang w:val="bg-BG"/>
        </w:rPr>
        <w:t xml:space="preserve">                </w:t>
      </w:r>
    </w:p>
    <w:p w:rsidR="004D55CF" w:rsidRPr="00C20CF4" w:rsidRDefault="004D55CF" w:rsidP="003C2681">
      <w:pPr>
        <w:tabs>
          <w:tab w:val="left" w:pos="851"/>
        </w:tabs>
        <w:spacing w:before="240"/>
        <w:ind w:right="-23"/>
        <w:jc w:val="both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>Заповедта подлежи на обжалване по реда на чл.</w:t>
      </w:r>
      <w:r w:rsidR="002F2DD7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>215, ал.</w:t>
      </w:r>
      <w:r w:rsidR="002F2DD7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4 от ЗУТ в 14  /четиринадесет/ дневен срок, считано от </w:t>
      </w:r>
      <w:r w:rsidR="00D726B0">
        <w:rPr>
          <w:rFonts w:ascii="SofiaSans" w:hAnsi="SofiaSans" w:cs="Times New Roman"/>
          <w:sz w:val="24"/>
          <w:szCs w:val="24"/>
          <w:lang w:val="bg-BG"/>
        </w:rPr>
        <w:t>14</w:t>
      </w:r>
      <w:r w:rsidR="006345C5">
        <w:rPr>
          <w:rFonts w:ascii="SofiaSans" w:hAnsi="SofiaSans" w:cs="Times New Roman"/>
          <w:sz w:val="24"/>
          <w:szCs w:val="24"/>
          <w:lang w:val="bg-BG"/>
        </w:rPr>
        <w:t>.</w:t>
      </w:r>
      <w:r w:rsidR="00D726B0">
        <w:rPr>
          <w:rFonts w:ascii="SofiaSans" w:hAnsi="SofiaSans" w:cs="Times New Roman"/>
          <w:sz w:val="24"/>
          <w:szCs w:val="24"/>
          <w:lang w:val="bg-BG"/>
        </w:rPr>
        <w:t>1</w:t>
      </w:r>
      <w:r w:rsidR="00F75C46">
        <w:rPr>
          <w:rFonts w:ascii="SofiaSans" w:hAnsi="SofiaSans" w:cs="Times New Roman"/>
          <w:sz w:val="24"/>
          <w:szCs w:val="24"/>
          <w:lang w:val="bg-BG"/>
        </w:rPr>
        <w:t>0</w:t>
      </w:r>
      <w:r w:rsidR="00C20CF4">
        <w:rPr>
          <w:rFonts w:ascii="SofiaSans" w:hAnsi="SofiaSans" w:cs="Times New Roman"/>
          <w:sz w:val="24"/>
          <w:szCs w:val="24"/>
          <w:lang w:val="bg-BG"/>
        </w:rPr>
        <w:t>.202</w:t>
      </w:r>
      <w:r w:rsidR="00F75C46">
        <w:rPr>
          <w:rFonts w:ascii="SofiaSans" w:hAnsi="SofiaSans" w:cs="Times New Roman"/>
          <w:sz w:val="24"/>
          <w:szCs w:val="24"/>
          <w:lang w:val="bg-BG"/>
        </w:rPr>
        <w:t>6</w:t>
      </w:r>
      <w:r w:rsidR="00C20CF4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г., пред Административен съд София - град.  Жалбите се подават в служба АОН на район „Подуяне” и се изпращат в Административен съд София - град </w:t>
      </w:r>
      <w:r w:rsidR="00C05F97" w:rsidRPr="00C20CF4">
        <w:rPr>
          <w:rFonts w:ascii="SofiaSans" w:hAnsi="SofiaSans" w:cs="Times New Roman"/>
          <w:sz w:val="24"/>
          <w:szCs w:val="24"/>
          <w:lang w:val="bg-BG"/>
        </w:rPr>
        <w:t>от дирекция „Правно-нормативно обслужване“ на Направление „</w:t>
      </w:r>
      <w:r w:rsidR="00F75C46">
        <w:rPr>
          <w:rFonts w:ascii="SofiaSans" w:hAnsi="SofiaSans" w:cs="Times New Roman"/>
          <w:sz w:val="24"/>
          <w:szCs w:val="24"/>
          <w:lang w:val="bg-BG"/>
        </w:rPr>
        <w:t>Градско планиране и развитие</w:t>
      </w:r>
      <w:r w:rsidR="00C05F97" w:rsidRPr="00C20CF4">
        <w:rPr>
          <w:rFonts w:ascii="SofiaSans" w:hAnsi="SofiaSans" w:cs="Times New Roman"/>
          <w:sz w:val="24"/>
          <w:szCs w:val="24"/>
          <w:lang w:val="bg-BG"/>
        </w:rPr>
        <w:t>“ на Столична община</w:t>
      </w:r>
      <w:r w:rsidRPr="00C20CF4">
        <w:rPr>
          <w:rFonts w:ascii="SofiaSans" w:hAnsi="SofiaSans" w:cs="Times New Roman"/>
          <w:sz w:val="24"/>
          <w:szCs w:val="24"/>
          <w:lang w:val="bg-BG"/>
        </w:rPr>
        <w:t>.</w:t>
      </w:r>
    </w:p>
    <w:p w:rsidR="004D55CF" w:rsidRPr="00C20CF4" w:rsidRDefault="00CF35F6" w:rsidP="00326217">
      <w:pPr>
        <w:rPr>
          <w:rFonts w:ascii="SofiaSans" w:hAnsi="SofiaSans"/>
          <w:lang w:val="bg-BG"/>
        </w:rPr>
      </w:pPr>
      <w:r w:rsidRPr="00C20CF4">
        <w:rPr>
          <w:rFonts w:ascii="SofiaSans" w:hAnsi="SofiaSans"/>
          <w:sz w:val="28"/>
          <w:szCs w:val="28"/>
          <w:lang w:val="bg-BG"/>
        </w:rPr>
        <w:t>Преписка с вх.№ РПД2</w:t>
      </w:r>
      <w:r w:rsidR="00605104">
        <w:rPr>
          <w:rFonts w:ascii="SofiaSans" w:hAnsi="SofiaSans"/>
          <w:sz w:val="28"/>
          <w:szCs w:val="28"/>
          <w:lang w:val="bg-BG"/>
        </w:rPr>
        <w:t>5</w:t>
      </w:r>
      <w:r w:rsidRPr="00C20CF4">
        <w:rPr>
          <w:rFonts w:ascii="SofiaSans" w:hAnsi="SofiaSans"/>
          <w:sz w:val="28"/>
          <w:szCs w:val="28"/>
          <w:lang w:val="bg-BG"/>
        </w:rPr>
        <w:t>-</w:t>
      </w:r>
      <w:r w:rsidR="00D726B0">
        <w:rPr>
          <w:rFonts w:ascii="SofiaSans" w:hAnsi="SofiaSans"/>
          <w:sz w:val="28"/>
          <w:szCs w:val="28"/>
          <w:lang w:val="bg-BG"/>
        </w:rPr>
        <w:t>ГР00</w:t>
      </w:r>
      <w:r w:rsidR="002F2DD7">
        <w:rPr>
          <w:rFonts w:ascii="SofiaSans" w:hAnsi="SofiaSans"/>
          <w:sz w:val="28"/>
          <w:szCs w:val="28"/>
          <w:lang w:val="bg-BG"/>
        </w:rPr>
        <w:t>-</w:t>
      </w:r>
      <w:r w:rsidR="00D726B0">
        <w:rPr>
          <w:rFonts w:ascii="SofiaSans" w:hAnsi="SofiaSans"/>
          <w:sz w:val="28"/>
          <w:szCs w:val="28"/>
          <w:lang w:val="bg-BG"/>
        </w:rPr>
        <w:t>95</w:t>
      </w:r>
      <w:r w:rsidR="00F75C46">
        <w:rPr>
          <w:rFonts w:ascii="SofiaSans" w:hAnsi="SofiaSans"/>
          <w:sz w:val="28"/>
          <w:szCs w:val="28"/>
          <w:lang w:val="bg-BG"/>
        </w:rPr>
        <w:t>-(</w:t>
      </w:r>
      <w:r w:rsidR="00D726B0">
        <w:rPr>
          <w:rFonts w:ascii="SofiaSans" w:hAnsi="SofiaSans"/>
          <w:sz w:val="28"/>
          <w:szCs w:val="28"/>
          <w:lang w:val="bg-BG"/>
        </w:rPr>
        <w:t>1</w:t>
      </w:r>
      <w:r w:rsidR="00F75C46">
        <w:rPr>
          <w:rFonts w:ascii="SofiaSans" w:hAnsi="SofiaSans"/>
          <w:sz w:val="28"/>
          <w:szCs w:val="28"/>
          <w:lang w:val="bg-BG"/>
        </w:rPr>
        <w:t>)</w:t>
      </w:r>
      <w:r w:rsidR="002D59EC" w:rsidRPr="00C20CF4">
        <w:rPr>
          <w:rFonts w:ascii="SofiaSans" w:hAnsi="SofiaSans"/>
          <w:sz w:val="28"/>
          <w:szCs w:val="28"/>
          <w:lang w:val="bg-BG"/>
        </w:rPr>
        <w:t xml:space="preserve"> </w:t>
      </w:r>
      <w:r w:rsidRPr="00C20CF4">
        <w:rPr>
          <w:rFonts w:ascii="SofiaSans" w:hAnsi="SofiaSans"/>
          <w:sz w:val="28"/>
          <w:szCs w:val="28"/>
          <w:lang w:val="bg-BG"/>
        </w:rPr>
        <w:t>/</w:t>
      </w:r>
      <w:r w:rsidR="002D59EC" w:rsidRPr="00C20CF4">
        <w:rPr>
          <w:rFonts w:ascii="SofiaSans" w:hAnsi="SofiaSans"/>
          <w:sz w:val="28"/>
          <w:szCs w:val="28"/>
          <w:lang w:val="bg-BG"/>
        </w:rPr>
        <w:t xml:space="preserve"> </w:t>
      </w:r>
      <w:r w:rsidR="00D726B0">
        <w:rPr>
          <w:rFonts w:ascii="SofiaSans" w:hAnsi="SofiaSans"/>
          <w:sz w:val="28"/>
          <w:szCs w:val="28"/>
          <w:lang w:val="bg-BG"/>
        </w:rPr>
        <w:t>06</w:t>
      </w:r>
      <w:r w:rsidRPr="00C20CF4">
        <w:rPr>
          <w:rFonts w:ascii="SofiaSans" w:hAnsi="SofiaSans"/>
          <w:sz w:val="28"/>
          <w:szCs w:val="28"/>
          <w:lang w:val="bg-BG"/>
        </w:rPr>
        <w:t>.</w:t>
      </w:r>
      <w:r w:rsidR="00D726B0">
        <w:rPr>
          <w:rFonts w:ascii="SofiaSans" w:hAnsi="SofiaSans"/>
          <w:sz w:val="28"/>
          <w:szCs w:val="28"/>
          <w:lang w:val="bg-BG"/>
        </w:rPr>
        <w:t>1</w:t>
      </w:r>
      <w:r w:rsidR="00F75C46">
        <w:rPr>
          <w:rFonts w:ascii="SofiaSans" w:hAnsi="SofiaSans"/>
          <w:sz w:val="28"/>
          <w:szCs w:val="28"/>
          <w:lang w:val="bg-BG"/>
        </w:rPr>
        <w:t>0</w:t>
      </w:r>
      <w:bookmarkStart w:id="0" w:name="_GoBack"/>
      <w:bookmarkEnd w:id="0"/>
      <w:r w:rsidRPr="00C20CF4">
        <w:rPr>
          <w:rFonts w:ascii="SofiaSans" w:hAnsi="SofiaSans"/>
          <w:sz w:val="28"/>
          <w:szCs w:val="28"/>
          <w:lang w:val="bg-BG"/>
        </w:rPr>
        <w:t>.202</w:t>
      </w:r>
      <w:r w:rsidR="00F75C46">
        <w:rPr>
          <w:rFonts w:ascii="SofiaSans" w:hAnsi="SofiaSans"/>
          <w:sz w:val="28"/>
          <w:szCs w:val="28"/>
          <w:lang w:val="bg-BG"/>
        </w:rPr>
        <w:t>6</w:t>
      </w:r>
      <w:r w:rsidR="001B0C01">
        <w:rPr>
          <w:rFonts w:ascii="SofiaSans" w:hAnsi="SofiaSans"/>
          <w:sz w:val="28"/>
          <w:szCs w:val="28"/>
          <w:lang w:val="bg-BG"/>
        </w:rPr>
        <w:t xml:space="preserve"> </w:t>
      </w:r>
      <w:r w:rsidRPr="00C20CF4">
        <w:rPr>
          <w:rFonts w:ascii="SofiaSans" w:hAnsi="SofiaSans"/>
          <w:sz w:val="28"/>
          <w:szCs w:val="28"/>
          <w:lang w:val="bg-BG"/>
        </w:rPr>
        <w:t>г.</w:t>
      </w:r>
    </w:p>
    <w:sectPr w:rsidR="004D55CF" w:rsidRPr="00C20CF4" w:rsidSect="001C462A">
      <w:pgSz w:w="11906" w:h="16838" w:code="9"/>
      <w:pgMar w:top="1440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F6"/>
    <w:rsid w:val="000C382A"/>
    <w:rsid w:val="001572AF"/>
    <w:rsid w:val="00182D2D"/>
    <w:rsid w:val="001B0C01"/>
    <w:rsid w:val="001C462A"/>
    <w:rsid w:val="001D0FF6"/>
    <w:rsid w:val="00201D52"/>
    <w:rsid w:val="00281061"/>
    <w:rsid w:val="002D59EC"/>
    <w:rsid w:val="002F2DD7"/>
    <w:rsid w:val="00326217"/>
    <w:rsid w:val="003C2681"/>
    <w:rsid w:val="00433B6B"/>
    <w:rsid w:val="00453535"/>
    <w:rsid w:val="004D55CF"/>
    <w:rsid w:val="004F5DD8"/>
    <w:rsid w:val="0053542F"/>
    <w:rsid w:val="005D30D2"/>
    <w:rsid w:val="00605104"/>
    <w:rsid w:val="006256D1"/>
    <w:rsid w:val="006345C5"/>
    <w:rsid w:val="0065651A"/>
    <w:rsid w:val="006565B5"/>
    <w:rsid w:val="006B0E7D"/>
    <w:rsid w:val="006F5C81"/>
    <w:rsid w:val="00860797"/>
    <w:rsid w:val="0088090A"/>
    <w:rsid w:val="008831B1"/>
    <w:rsid w:val="0088561E"/>
    <w:rsid w:val="008E5708"/>
    <w:rsid w:val="00921DE3"/>
    <w:rsid w:val="00955ED3"/>
    <w:rsid w:val="009E4AB8"/>
    <w:rsid w:val="00A3465B"/>
    <w:rsid w:val="00B43C5E"/>
    <w:rsid w:val="00B52279"/>
    <w:rsid w:val="00C05711"/>
    <w:rsid w:val="00C05F97"/>
    <w:rsid w:val="00C20CF4"/>
    <w:rsid w:val="00C53C58"/>
    <w:rsid w:val="00C95E60"/>
    <w:rsid w:val="00CF35F6"/>
    <w:rsid w:val="00D726B0"/>
    <w:rsid w:val="00DE62CC"/>
    <w:rsid w:val="00F06168"/>
    <w:rsid w:val="00F36ED9"/>
    <w:rsid w:val="00F75C46"/>
    <w:rsid w:val="00F8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325F"/>
  <w15:docId w15:val="{6F17FBA8-25BE-481D-B378-DFDDF023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Tsoneva</dc:creator>
  <cp:lastModifiedBy>Olga Tsenova</cp:lastModifiedBy>
  <cp:revision>20</cp:revision>
  <cp:lastPrinted>2026-07-13T11:07:00Z</cp:lastPrinted>
  <dcterms:created xsi:type="dcterms:W3CDTF">2023-10-06T13:56:00Z</dcterms:created>
  <dcterms:modified xsi:type="dcterms:W3CDTF">2026-10-13T10:47:00Z</dcterms:modified>
</cp:coreProperties>
</file>